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F7" w:rsidRPr="00674DA3" w:rsidRDefault="00674DA3" w:rsidP="00674DA3">
      <w:pPr>
        <w:spacing w:line="240" w:lineRule="auto"/>
        <w:rPr>
          <w:rFonts w:cstheme="minorHAnsi"/>
          <w:sz w:val="24"/>
          <w:lang w:val="hsb-DE"/>
        </w:rPr>
      </w:pPr>
      <w:r w:rsidRPr="00674DA3">
        <w:rPr>
          <w:rFonts w:cstheme="minorHAnsi"/>
          <w:sz w:val="24"/>
          <w:lang w:val="hsb-DE"/>
        </w:rPr>
        <w:t>Radiosendungen mit Originaltönen im Schleifer Dialekt aus dem sorbischen Archiv des RBB</w:t>
      </w:r>
    </w:p>
    <w:p w:rsidR="00674DA3" w:rsidRPr="00674DA3" w:rsidRDefault="00674DA3" w:rsidP="00674DA3">
      <w:pPr>
        <w:spacing w:line="240" w:lineRule="auto"/>
        <w:rPr>
          <w:rFonts w:cstheme="minorHAnsi"/>
          <w:sz w:val="24"/>
          <w:lang w:val="hsb-DE"/>
        </w:rPr>
      </w:pPr>
      <w:r>
        <w:rPr>
          <w:rFonts w:cstheme="minorHAnsi"/>
          <w:sz w:val="24"/>
          <w:lang w:val="hsb-DE"/>
        </w:rPr>
        <w:t>(chronologisch)</w:t>
      </w:r>
    </w:p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4"/>
      </w:tblGrid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Datum: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29.11.1964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Schlagwort: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Dorfchronik Schleife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Titel: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Ze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Slěpjańskeje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chroniki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Inhalt: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historiski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wobraz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jsy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val="en-GB" w:eastAsia="de-DE"/>
              </w:rPr>
            </w:pP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>Autor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 xml:space="preserve">: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Kochowa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, Christa;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Kaiserowa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, Jutta a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Wojtow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, Erich (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powědarja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Partner: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Hantšowa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Slěpe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Töne: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Hantšowa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(wo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kněskej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góli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Länge: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18:18</w:t>
            </w:r>
          </w:p>
        </w:tc>
      </w:tr>
    </w:tbl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Datum: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30.01.1966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Schlagwort: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Volksdichter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Hanzo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Njepila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aus Rohne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Titel: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Ludowy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basnikaŕ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Hanzo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Njepila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Inhalt: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žywjenje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jadnorazowe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źěło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prědnego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spisarja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w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slěpjańskej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narěcy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Autor: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Šenkarjowa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Roža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; Nowak, Helmut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powědaŕ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val="en-GB"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 xml:space="preserve">Partner: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Kojncyny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wujk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Rownego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val="en-GB" w:eastAsia="de-DE"/>
              </w:rPr>
            </w:pP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>Töne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 xml:space="preserve">: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Kojncyny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wujk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(ma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hyšći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někotare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Njepilowe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knigły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kotarež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jo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jogo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stary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nan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po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zakopowanju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Njepile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wobchował</w:t>
            </w:r>
            <w:proofErr w:type="spellEnd"/>
            <w:r w:rsidRPr="00674DA3">
              <w:rPr>
                <w:rFonts w:eastAsia="Times New Roman" w:cstheme="minorHAnsi"/>
                <w:sz w:val="24"/>
                <w:lang w:val="en-GB" w:eastAsia="de-DE"/>
              </w:rPr>
              <w:t>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Länge: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33:05</w:t>
            </w:r>
          </w:p>
        </w:tc>
      </w:tr>
      <w:tr w:rsidR="00674DA3" w:rsidRPr="00674DA3" w:rsidTr="00674DA3">
        <w:trPr>
          <w:tblCellSpacing w:w="15" w:type="dxa"/>
        </w:trPr>
        <w:tc>
          <w:tcPr>
            <w:tcW w:w="0" w:type="auto"/>
            <w:vAlign w:val="center"/>
          </w:tcPr>
          <w:p w:rsidR="00674DA3" w:rsidRPr="00674DA3" w:rsidRDefault="00674DA3" w:rsidP="0043726F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lang w:eastAsia="de-DE"/>
              </w:rPr>
            </w:pP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43726F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Datum: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26.03.1967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43726F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Schlagwort: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Schleifer Gesangsfrauen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43726F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Titel: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Zmakanje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serbskich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kantorkow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slěpjańskeje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wokoliny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43726F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Inhalt: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jatšowne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spiwanje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kaku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rolu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kantorka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za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swoj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cas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grała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dožywjenjow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kantorkow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pśi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spiwanju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jatšowne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nałogi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43726F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lastRenderedPageBreak/>
              <w:t xml:space="preserve">Autor: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Šenkarjowa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Roža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43726F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Partner: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Cajzikojc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Lenka;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Lejnik-Habrinkojc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Lejna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Bertonojc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Nowušojc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Lejna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Swětošojc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Marja;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Michelojc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Marja;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Kalas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Marja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43726F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Töne: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Cajzikojc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L. 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wuknica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Lejnik-Habrinkojc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L. (z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Dźěwina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5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lět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kantorka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Bertonojc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(z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Miłoraza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Nowušojc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L. (z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Trjebina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10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lět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kantorka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Swětošojc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M. (z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Mułkojc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Karas, M. 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Michelojc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M. (z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Rownego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43726F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Länge: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26:30</w:t>
            </w:r>
          </w:p>
        </w:tc>
      </w:tr>
    </w:tbl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Datum: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08.09.1968</w:t>
            </w:r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Schlagwort: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Domowina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-Funktionär Matej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Wobuza</w:t>
            </w:r>
            <w:proofErr w:type="spellEnd"/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Titel: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Ducy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Domowinskim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funkcionarom</w:t>
            </w:r>
            <w:proofErr w:type="spellEnd"/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Inhalt: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Domowinskego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źěła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w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Běłowoźańskej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župje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ducy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Matejom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Wobuzu</w:t>
            </w:r>
            <w:proofErr w:type="spellEnd"/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Autor: </w:t>
            </w:r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Partner: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Paulikowa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Hana;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Krügerowa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Marta;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Wobuza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Matej</w:t>
            </w:r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Töne: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Paulikowa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H.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instruktorka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/ 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źěle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w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Slěpem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Krügerowa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M.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pśedsedarka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w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Slěpem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Wobuza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M. (wo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pśigotowanju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swěźenja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</w:t>
            </w:r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Länge: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6:27</w:t>
            </w:r>
          </w:p>
        </w:tc>
      </w:tr>
    </w:tbl>
    <w:p w:rsidR="00674DA3" w:rsidRDefault="00674DA3" w:rsidP="00674DA3">
      <w:pPr>
        <w:spacing w:line="240" w:lineRule="auto"/>
        <w:rPr>
          <w:rFonts w:cstheme="minorHAnsi"/>
          <w:sz w:val="24"/>
          <w:lang w:val="hsb-DE"/>
        </w:rPr>
      </w:pPr>
    </w:p>
    <w:p w:rsidR="0000792C" w:rsidRPr="00674DA3" w:rsidRDefault="0000792C" w:rsidP="00674DA3">
      <w:pPr>
        <w:spacing w:line="240" w:lineRule="auto"/>
        <w:rPr>
          <w:rFonts w:cstheme="minorHAnsi"/>
          <w:sz w:val="24"/>
          <w:lang w:val="hsb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Datum: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02.07.1972</w:t>
            </w:r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Schlagwort: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700 Jahre Schleife</w:t>
            </w:r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Titel: 700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lět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Slěpe</w:t>
            </w:r>
            <w:proofErr w:type="spellEnd"/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Inhalt: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chroniki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jsy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Slěpe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źinsa</w:t>
            </w:r>
            <w:proofErr w:type="spellEnd"/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Autor: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Kaiserowa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Jutta</w:t>
            </w:r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Partner: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Hančojc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Marja;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Hanuš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Mudra;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Sprejcowa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Marja;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Mudrina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Jadwiga;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Žurowa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Krygarjowa</w:t>
            </w:r>
            <w:proofErr w:type="spellEnd"/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Töne: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Hančojc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M.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wobstaranje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drjewa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Hanuš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 Mudra (wo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twarjenju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noweje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groźi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Sprejcowa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M. (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źěło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w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prodrustwje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Mudrina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J. (wo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serbskej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wucbje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Žurowa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źěłaśerka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porcelana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Krygarjowa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Domowinska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kupka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</w:t>
            </w:r>
          </w:p>
        </w:tc>
      </w:tr>
      <w:tr w:rsidR="00674DA3" w:rsidRPr="00674DA3" w:rsidTr="00D70E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D70EBB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Länge: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31:54</w:t>
            </w:r>
          </w:p>
        </w:tc>
      </w:tr>
    </w:tbl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Datum: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05.02.1978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Schlagwort: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Fastnachtsanekdoten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Titel: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Zapustojske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žorty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Inhalt: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zapustojske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wašnja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anekdoty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ze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slěpjańskich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bokow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Autor: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Nagelowa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Ingrid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Partner: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Wěrikowa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Marja;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Wěrik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Wylem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Heinrichowa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Margita; Nowak, Herbert</w:t>
            </w:r>
          </w:p>
        </w:tc>
      </w:tr>
      <w:tr w:rsidR="00674DA3" w:rsidRPr="00674DA3" w:rsidTr="0043726F">
        <w:trPr>
          <w:trHeight w:val="792"/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Töne: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M.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Wěrikowa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Rownego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(wo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camprowanju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W.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Wěrik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Rownego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luštne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anekdoty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slěpjańskich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gercach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Heinrichowa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M.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anekdota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starem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nanje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Nowak, H. (wo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pijanem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Měśe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Länge: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24:10</w:t>
            </w:r>
          </w:p>
        </w:tc>
      </w:tr>
    </w:tbl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Datum: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25.12.1988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Schlagwort: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Legendäre sorbische Bücher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Titel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Legendarne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serbske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kniglicki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Inhalt: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literarne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wusćełanje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k 100.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narodninam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Wylema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Šoltki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Rownego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wudał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prědne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śišćane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kniglicki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w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slěpjańskej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narěcy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Autor: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Šenkarjowa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Roža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Partner: 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Töne: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Šenkarjowa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R.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žywjenjoběg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Wylema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Šoltki-Zagońskego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Naglowa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I.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cyta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powědkowych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knigłow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Šoltki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"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Rowniski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hodernyks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"); Nowak, Helmut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cyta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"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Lutki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na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Pečojc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górje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")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Länge: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22:17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br/>
            </w:r>
          </w:p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</w:p>
        </w:tc>
      </w:tr>
    </w:tbl>
    <w:p w:rsidR="00674DA3" w:rsidRPr="00674DA3" w:rsidRDefault="00674DA3" w:rsidP="00674DA3">
      <w:pPr>
        <w:spacing w:line="240" w:lineRule="auto"/>
        <w:rPr>
          <w:rFonts w:cstheme="minorHAnsi"/>
          <w:sz w:val="24"/>
          <w:lang w:val="dsb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sz w:val="24"/>
                <w:lang w:eastAsia="de-DE"/>
              </w:rPr>
              <w:t>Datum: 24.02.1991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Schlagwort: Porträt sorbischer Pädagoge, Forscher und Eisenbahner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Hanzo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Kuling-Goleńk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aus Schleife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lastRenderedPageBreak/>
              <w:t xml:space="preserve">Titel: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portrej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serbskego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wucabnika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Hanza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Kulinga-Goleńka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ze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Slěpego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Inhalt: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žywjeńske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tšojenja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serbskego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ceptarja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slěźarja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zeleznicarja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Autor: Jutta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Kaiserowa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Partner: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Hanzo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Kuling-Goleńk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Töne: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Hanzo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Kuling-Goleńk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ze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swójogo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źiśetstwa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młodych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lět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su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jogo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wustarcyli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ceptarskego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źěła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wó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swójich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procowanjach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wó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pomnik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serbskeje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rěcy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sz w:val="24"/>
                <w:lang w:eastAsia="de-DE"/>
              </w:rPr>
              <w:t>Länge: 30:00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</w:p>
        </w:tc>
      </w:tr>
    </w:tbl>
    <w:p w:rsidR="00674DA3" w:rsidRPr="00674DA3" w:rsidRDefault="00674DA3" w:rsidP="00674DA3">
      <w:pPr>
        <w:spacing w:line="240" w:lineRule="auto"/>
        <w:rPr>
          <w:rFonts w:cstheme="minorHAnsi"/>
          <w:sz w:val="24"/>
          <w:lang w:val="hsb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bookmarkStart w:id="0" w:name="_GoBack"/>
            <w:bookmarkEnd w:id="0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Datum: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24.11.1991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Schlagwort: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Theologe Matej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Handrik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Titel: Matej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Handrik-Slěpjański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- 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pozabyty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serbski</w:t>
            </w:r>
            <w:proofErr w:type="spellEnd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>procowaŕ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Inhalt: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žywjeński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wobraz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Mateja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Handrika-Slěpjańskego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fararja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rěcywědnika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ludowědnika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Maśicarja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jogo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pśinosk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do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serbskego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pismojstwa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swójogo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casa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za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wuchowanje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Slěpjańskeje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narěcy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wurězki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jogo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spisow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Autor: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Šenkarjowa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Roža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Partner: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kněni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Bjatkerowa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Wěrikowa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Marja;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Wěrik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,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Wylem</w:t>
            </w:r>
            <w:proofErr w:type="spellEnd"/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Töne: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kněni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Bjatkerowa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kaki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jo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Handrik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był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luź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Wěrikowa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M.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wěrowana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pśez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Handrika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w l. 1934);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Wěrik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W.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dopomnjeśa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na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Handrika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Njekela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B.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wurězka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z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nastakowu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);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Naglowa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, I.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pśisłowa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; wo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pśiwěrkach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); Nowak, Helmut (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wurězk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z 1.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rukopisa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 xml:space="preserve"> </w:t>
            </w:r>
            <w:proofErr w:type="spellStart"/>
            <w:r w:rsidRPr="00674DA3">
              <w:rPr>
                <w:rFonts w:eastAsia="Times New Roman" w:cstheme="minorHAnsi"/>
                <w:sz w:val="24"/>
                <w:lang w:eastAsia="de-DE"/>
              </w:rPr>
              <w:t>Njepile</w:t>
            </w:r>
            <w:proofErr w:type="spellEnd"/>
            <w:r w:rsidRPr="00674DA3">
              <w:rPr>
                <w:rFonts w:eastAsia="Times New Roman" w:cstheme="minorHAnsi"/>
                <w:sz w:val="24"/>
                <w:lang w:eastAsia="de-DE"/>
              </w:rPr>
              <w:t>)</w:t>
            </w:r>
          </w:p>
        </w:tc>
      </w:tr>
      <w:tr w:rsidR="00674DA3" w:rsidRPr="00674DA3" w:rsidTr="0043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DA3" w:rsidRPr="00674DA3" w:rsidRDefault="00674DA3" w:rsidP="00674DA3">
            <w:pPr>
              <w:spacing w:line="240" w:lineRule="auto"/>
              <w:rPr>
                <w:rFonts w:eastAsia="Times New Roman" w:cstheme="minorHAnsi"/>
                <w:sz w:val="24"/>
                <w:lang w:eastAsia="de-DE"/>
              </w:rPr>
            </w:pPr>
            <w:r w:rsidRPr="00674DA3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Länge: </w:t>
            </w:r>
            <w:r w:rsidRPr="00674DA3">
              <w:rPr>
                <w:rFonts w:eastAsia="Times New Roman" w:cstheme="minorHAnsi"/>
                <w:sz w:val="24"/>
                <w:lang w:eastAsia="de-DE"/>
              </w:rPr>
              <w:t>33:07</w:t>
            </w:r>
          </w:p>
        </w:tc>
      </w:tr>
    </w:tbl>
    <w:p w:rsidR="00674DA3" w:rsidRPr="00674DA3" w:rsidRDefault="00674DA3" w:rsidP="00674DA3">
      <w:pPr>
        <w:spacing w:line="240" w:lineRule="auto"/>
        <w:rPr>
          <w:rFonts w:cstheme="minorHAnsi"/>
          <w:sz w:val="24"/>
          <w:lang w:val="hsb-DE"/>
        </w:rPr>
      </w:pPr>
    </w:p>
    <w:sectPr w:rsidR="00674DA3" w:rsidRPr="00674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A3"/>
    <w:rsid w:val="0000792C"/>
    <w:rsid w:val="005053DC"/>
    <w:rsid w:val="00674DA3"/>
    <w:rsid w:val="00744FF7"/>
    <w:rsid w:val="00E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Kaulfürstowa</dc:creator>
  <cp:lastModifiedBy>Marek Slodička</cp:lastModifiedBy>
  <cp:revision>2</cp:revision>
  <dcterms:created xsi:type="dcterms:W3CDTF">2023-10-02T08:38:00Z</dcterms:created>
  <dcterms:modified xsi:type="dcterms:W3CDTF">2023-10-02T08:38:00Z</dcterms:modified>
</cp:coreProperties>
</file>